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both"/>
              <w:rPr>
                <w:rFonts w:hint="default" w:eastAsiaTheme="minorEastAsia"/>
                <w:sz w:val="28"/>
                <w:szCs w:val="28"/>
                <w:lang w:val="en-US" w:eastAsia="zh-CN"/>
              </w:rPr>
            </w:pPr>
            <w:r>
              <w:rPr>
                <w:rFonts w:hint="eastAsia"/>
                <w:sz w:val="28"/>
                <w:szCs w:val="28"/>
                <w:lang w:val="en-US" w:eastAsia="zh-CN"/>
              </w:rPr>
              <w:t>防控新冠肺炎用聚四氟乙烯（PTFE）医用防护服面料研发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2020ZDT2008</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eastAsia" w:eastAsiaTheme="minorEastAsia"/>
                <w:sz w:val="28"/>
                <w:szCs w:val="28"/>
                <w:lang w:eastAsia="zh-CN"/>
              </w:rPr>
            </w:pPr>
            <w:r>
              <w:rPr>
                <w:rFonts w:hint="eastAsia"/>
                <w:sz w:val="28"/>
                <w:szCs w:val="28"/>
                <w:lang w:eastAsia="zh-CN"/>
              </w:rPr>
              <w:t>徐志梁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浙江赛迅环保科技有限公司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eastAsia" w:eastAsiaTheme="minorEastAsia"/>
                <w:sz w:val="28"/>
                <w:szCs w:val="28"/>
                <w:lang w:eastAsia="zh-CN"/>
              </w:rPr>
            </w:pPr>
            <w:r>
              <w:rPr>
                <w:rFonts w:hint="eastAsia"/>
                <w:sz w:val="28"/>
                <w:szCs w:val="28"/>
                <w:lang w:eastAsia="zh-CN"/>
              </w:rPr>
              <w:t>徐志梁、</w:t>
            </w:r>
            <w:bookmarkStart w:id="0" w:name="_GoBack"/>
            <w:bookmarkEnd w:id="0"/>
            <w:r>
              <w:rPr>
                <w:rFonts w:hint="eastAsia"/>
                <w:sz w:val="28"/>
                <w:szCs w:val="28"/>
                <w:lang w:eastAsia="zh-CN"/>
              </w:rPr>
              <w:t>罗文春、徐掌平、施亦斐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rFonts w:hint="eastAsia" w:eastAsiaTheme="minorEastAsia"/>
                <w:sz w:val="28"/>
                <w:szCs w:val="28"/>
                <w:lang w:eastAsia="zh-CN"/>
              </w:rPr>
            </w:pPr>
            <w:r>
              <w:rPr>
                <w:rFonts w:hint="eastAsia"/>
                <w:sz w:val="28"/>
                <w:szCs w:val="28"/>
                <w:lang w:eastAsia="zh-CN"/>
              </w:rPr>
              <w:t>郑高利、戴贤君、刘士旺、王普、田园园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color w:val="auto"/>
                <w:sz w:val="28"/>
                <w:szCs w:val="28"/>
              </w:rPr>
            </w:pPr>
            <w:r>
              <w:rPr>
                <w:rFonts w:hint="eastAsia"/>
                <w:sz w:val="28"/>
                <w:szCs w:val="28"/>
              </w:rPr>
              <w:t>验</w:t>
            </w:r>
            <w:r>
              <w:rPr>
                <w:rFonts w:hint="eastAsia"/>
                <w:color w:val="auto"/>
                <w:sz w:val="28"/>
                <w:szCs w:val="28"/>
              </w:rPr>
              <w:t>收意见：</w:t>
            </w:r>
          </w:p>
          <w:p>
            <w:pPr>
              <w:adjustRightInd w:val="0"/>
              <w:snapToGrid w:val="0"/>
              <w:ind w:firstLine="560" w:firstLineChars="200"/>
              <w:jc w:val="left"/>
              <w:rPr>
                <w:rFonts w:hint="eastAsia"/>
                <w:color w:val="auto"/>
                <w:sz w:val="28"/>
                <w:szCs w:val="28"/>
                <w:lang w:val="en-US" w:eastAsia="zh-CN"/>
              </w:rPr>
            </w:pPr>
            <w:r>
              <w:rPr>
                <w:rFonts w:hint="eastAsia"/>
                <w:color w:val="auto"/>
                <w:sz w:val="28"/>
                <w:szCs w:val="28"/>
                <w:lang w:val="en-US" w:eastAsia="zh-CN"/>
              </w:rPr>
              <w:t>2022年11月29日，湖州市科学技术局组织专家对浙江赛迅环保科技有限公司承担的市级重点研发计划项目“防控新冠肺炎用聚四氟乙烯（PTFE）医用防护服面料研发”（编号2020ZDT2008）进行了会议验收。验收组听取了项目组的工作汇报，审阅了相关材料，经实地察看、质询、讨论，形成验收意见如下：</w:t>
            </w:r>
          </w:p>
          <w:p>
            <w:pPr>
              <w:numPr>
                <w:ilvl w:val="0"/>
                <w:numId w:val="0"/>
              </w:numPr>
              <w:adjustRightInd w:val="0"/>
              <w:snapToGrid w:val="0"/>
              <w:ind w:firstLine="560" w:firstLineChars="200"/>
              <w:jc w:val="left"/>
              <w:rPr>
                <w:rFonts w:hint="eastAsia"/>
                <w:sz w:val="28"/>
                <w:szCs w:val="28"/>
                <w:lang w:eastAsia="zh-CN"/>
              </w:rPr>
            </w:pPr>
            <w:r>
              <w:rPr>
                <w:rFonts w:hint="eastAsia"/>
                <w:sz w:val="28"/>
                <w:szCs w:val="28"/>
                <w:lang w:eastAsia="zh-CN"/>
              </w:rPr>
              <w:t>一、提供的验收资料齐全、规范，符合验收要求。</w:t>
            </w:r>
          </w:p>
          <w:p>
            <w:pPr>
              <w:numPr>
                <w:ilvl w:val="0"/>
                <w:numId w:val="0"/>
              </w:numPr>
              <w:adjustRightInd w:val="0"/>
              <w:snapToGrid w:val="0"/>
              <w:ind w:firstLine="560" w:firstLineChars="200"/>
              <w:jc w:val="left"/>
              <w:rPr>
                <w:rFonts w:hint="eastAsia"/>
                <w:sz w:val="28"/>
                <w:szCs w:val="28"/>
                <w:lang w:eastAsia="zh-CN"/>
              </w:rPr>
            </w:pPr>
            <w:r>
              <w:rPr>
                <w:rFonts w:hint="eastAsia"/>
                <w:sz w:val="28"/>
                <w:szCs w:val="28"/>
                <w:lang w:eastAsia="zh-CN"/>
              </w:rPr>
              <w:t>二、项目通过采用高结晶度和高分子量的聚四氟乙烯树脂为原料，经过独特的纵横向拉伸技术，形成一种具有微孔性</w:t>
            </w:r>
            <w:r>
              <w:rPr>
                <w:rFonts w:hint="eastAsia"/>
                <w:sz w:val="28"/>
                <w:szCs w:val="28"/>
                <w:lang w:val="en-US" w:eastAsia="zh-CN"/>
              </w:rPr>
              <w:t>PTFE薄膜，具有防水、拒水、抗菌、抗静电、阻燃、透湿等物理机械性能，对血液、病毒（液体重或气体重）在自然条件下和压力条件下都具有很好的阻隔性能，阻隔（过滤）效率大于99%。</w:t>
            </w:r>
          </w:p>
          <w:p>
            <w:pPr>
              <w:numPr>
                <w:ilvl w:val="0"/>
                <w:numId w:val="0"/>
              </w:numPr>
              <w:adjustRightInd w:val="0"/>
              <w:snapToGrid w:val="0"/>
              <w:ind w:firstLine="560" w:firstLineChars="200"/>
              <w:jc w:val="left"/>
              <w:rPr>
                <w:rFonts w:hint="eastAsia"/>
                <w:sz w:val="28"/>
                <w:szCs w:val="28"/>
                <w:lang w:eastAsia="zh-CN"/>
              </w:rPr>
            </w:pPr>
            <w:r>
              <w:rPr>
                <w:rFonts w:hint="eastAsia"/>
                <w:sz w:val="28"/>
                <w:szCs w:val="28"/>
                <w:lang w:val="en-US" w:eastAsia="zh-CN"/>
              </w:rPr>
              <w:t>三、产品经浙江省检验检疫科学技术研究院检测（报告编号：JKF22052085），所检指标符合项目任务书要求，经用户使用，反映良好。项目已授权实用新型专利1件，申请发明专利3件，授权发明专利1项。</w:t>
            </w:r>
          </w:p>
          <w:p>
            <w:pPr>
              <w:numPr>
                <w:ilvl w:val="0"/>
                <w:numId w:val="0"/>
              </w:numPr>
              <w:adjustRightInd w:val="0"/>
              <w:snapToGrid w:val="0"/>
              <w:ind w:firstLine="560" w:firstLineChars="200"/>
              <w:jc w:val="left"/>
              <w:rPr>
                <w:rFonts w:hint="eastAsia"/>
                <w:sz w:val="28"/>
                <w:szCs w:val="28"/>
                <w:lang w:eastAsia="zh-CN"/>
              </w:rPr>
            </w:pPr>
            <w:r>
              <w:rPr>
                <w:rFonts w:hint="eastAsia"/>
                <w:sz w:val="28"/>
                <w:szCs w:val="28"/>
                <w:lang w:val="en-US" w:eastAsia="zh-CN"/>
              </w:rPr>
              <w:t>四、项目预算总经费450万元，其中市财政科技补助经费20万元，经中勤万信会计师事务所（特殊普通合伙）浙江分所审计（勤信浙专字【2022】第0138号），实际经费支出400.85万元，其中市财政科技经费支出10.00万元，经费使用基本合理。</w:t>
            </w:r>
          </w:p>
          <w:p>
            <w:pPr>
              <w:numPr>
                <w:ilvl w:val="0"/>
                <w:numId w:val="0"/>
              </w:numPr>
              <w:adjustRightInd w:val="0"/>
              <w:snapToGrid w:val="0"/>
              <w:ind w:firstLine="560" w:firstLineChars="200"/>
              <w:jc w:val="left"/>
              <w:rPr>
                <w:rFonts w:hint="eastAsia"/>
                <w:sz w:val="28"/>
                <w:szCs w:val="28"/>
                <w:lang w:eastAsia="zh-CN"/>
              </w:rPr>
            </w:pPr>
            <w:r>
              <w:rPr>
                <w:rFonts w:hint="eastAsia"/>
                <w:sz w:val="28"/>
                <w:szCs w:val="28"/>
                <w:lang w:val="en-US" w:eastAsia="zh-CN"/>
              </w:rPr>
              <w:t>验收组认为，该项目已完成项目任务书规定的主要内容和任务，同意通过验收。</w:t>
            </w: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mZDQxMTNjNjg2MTM4ODMyZWRiMWEzZGE2NjJkNDMifQ=="/>
  </w:docVars>
  <w:rsids>
    <w:rsidRoot w:val="003F0AE0"/>
    <w:rsid w:val="00257F26"/>
    <w:rsid w:val="003A541C"/>
    <w:rsid w:val="003F0AE0"/>
    <w:rsid w:val="006B25CF"/>
    <w:rsid w:val="00C161C5"/>
    <w:rsid w:val="00FC005F"/>
    <w:rsid w:val="1BA56118"/>
    <w:rsid w:val="2B262B2B"/>
    <w:rsid w:val="5BFB83EB"/>
    <w:rsid w:val="71753F1B"/>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627</Words>
  <Characters>691</Characters>
  <Lines>1</Lines>
  <Paragraphs>1</Paragraphs>
  <TotalTime>0</TotalTime>
  <ScaleCrop>false</ScaleCrop>
  <LinksUpToDate>false</LinksUpToDate>
  <CharactersWithSpaces>691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迎迎</cp:lastModifiedBy>
  <dcterms:modified xsi:type="dcterms:W3CDTF">2022-12-13T06:51:00Z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10BDDFF4BD244FE9A9B78EC64CEF21E5</vt:lpwstr>
  </property>
</Properties>
</file>