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项目验收公示表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rPr>
              <w:t>“5G”+边缘计算云平台的产品研究及其在工业视觉AI设计中的应用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sz w:val="28"/>
                <w:szCs w:val="28"/>
              </w:rPr>
              <w:t>2021GG29</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sz w:val="28"/>
                <w:szCs w:val="28"/>
              </w:rPr>
            </w:pPr>
            <w:r>
              <w:rPr>
                <w:sz w:val="28"/>
                <w:szCs w:val="28"/>
              </w:rPr>
              <w:t>马磊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sz w:val="28"/>
                <w:szCs w:val="28"/>
              </w:rPr>
              <w:t>浙江九州云信息科技有限公司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sz w:val="28"/>
                <w:szCs w:val="28"/>
              </w:rPr>
            </w:pPr>
            <w:r>
              <w:rPr>
                <w:sz w:val="28"/>
                <w:szCs w:val="28"/>
              </w:rPr>
              <w:t>朱博祥、胡卫国、杨晨君、阚熠飞、罗成、陈婧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sz w:val="28"/>
                <w:szCs w:val="28"/>
              </w:rPr>
            </w:pPr>
            <w:r>
              <w:rPr>
                <w:rFonts w:hint="eastAsia"/>
                <w:sz w:val="28"/>
                <w:szCs w:val="28"/>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sz w:val="28"/>
                <w:szCs w:val="28"/>
              </w:rPr>
            </w:pPr>
            <w:r>
              <w:rPr>
                <w:sz w:val="28"/>
                <w:szCs w:val="28"/>
              </w:rPr>
              <w:t>陆堪、向忠、许加兵、陈乐、黄斌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ind w:firstLine="560" w:firstLineChars="200"/>
              <w:jc w:val="left"/>
              <w:rPr>
                <w:rFonts w:hint="eastAsia"/>
                <w:sz w:val="28"/>
                <w:szCs w:val="28"/>
              </w:rPr>
            </w:pPr>
            <w:r>
              <w:rPr>
                <w:rFonts w:hint="eastAsia"/>
                <w:sz w:val="28"/>
                <w:szCs w:val="28"/>
              </w:rPr>
              <w:t>2022年11月2</w:t>
            </w:r>
            <w:r>
              <w:rPr>
                <w:rFonts w:hint="eastAsia"/>
                <w:sz w:val="28"/>
                <w:szCs w:val="28"/>
                <w:lang w:val="en-US" w:eastAsia="zh-CN"/>
              </w:rPr>
              <w:t>9</w:t>
            </w:r>
            <w:bookmarkStart w:id="0" w:name="_GoBack"/>
            <w:bookmarkEnd w:id="0"/>
            <w:r>
              <w:rPr>
                <w:rFonts w:hint="eastAsia"/>
                <w:sz w:val="28"/>
                <w:szCs w:val="28"/>
              </w:rPr>
              <w:t>日，湖州市科学技术局组织专家对浙江九州云信息科技有限公司承担的市级攻关计划工业项目“5G+边缘计算云平台的产品研究及其在工业视觉AI设计中的应用”（计划编号2021GG29）进行了会议验收。验收组审阅了相关材料，听取了项目组的工作汇报，经质询、讨论，形成验收意见如下：</w:t>
            </w:r>
          </w:p>
          <w:p>
            <w:pPr>
              <w:adjustRightInd w:val="0"/>
              <w:snapToGrid w:val="0"/>
              <w:ind w:firstLine="560" w:firstLineChars="200"/>
              <w:jc w:val="left"/>
              <w:rPr>
                <w:rFonts w:hint="eastAsia"/>
                <w:sz w:val="28"/>
                <w:szCs w:val="28"/>
              </w:rPr>
            </w:pPr>
            <w:r>
              <w:rPr>
                <w:rFonts w:hint="eastAsia"/>
                <w:sz w:val="28"/>
                <w:szCs w:val="28"/>
              </w:rPr>
              <w:t>一、提供的验收资料齐全、规范，符合验收要求。</w:t>
            </w:r>
          </w:p>
          <w:p>
            <w:pPr>
              <w:adjustRightInd w:val="0"/>
              <w:snapToGrid w:val="0"/>
              <w:ind w:firstLine="560" w:firstLineChars="200"/>
              <w:jc w:val="left"/>
              <w:rPr>
                <w:rFonts w:hint="eastAsia"/>
                <w:sz w:val="28"/>
                <w:szCs w:val="28"/>
              </w:rPr>
            </w:pPr>
            <w:r>
              <w:rPr>
                <w:rFonts w:hint="eastAsia"/>
                <w:sz w:val="28"/>
                <w:szCs w:val="28"/>
              </w:rPr>
              <w:t>二、该项目实施了5G连接的MEC（移动边缘计算平台）架构，用于动态分配和调整可用资源，实现了高容量小延迟的图像处理，使机器视觉应用程序能够高效率运行，并且可以有效管理服务器上的数据处理工作量。</w:t>
            </w:r>
          </w:p>
          <w:p>
            <w:pPr>
              <w:adjustRightInd w:val="0"/>
              <w:snapToGrid w:val="0"/>
              <w:ind w:firstLine="560" w:firstLineChars="200"/>
              <w:jc w:val="left"/>
              <w:rPr>
                <w:rFonts w:hint="eastAsia"/>
                <w:sz w:val="28"/>
                <w:szCs w:val="28"/>
              </w:rPr>
            </w:pPr>
            <w:r>
              <w:rPr>
                <w:rFonts w:hint="eastAsia"/>
                <w:sz w:val="28"/>
                <w:szCs w:val="28"/>
              </w:rPr>
              <w:t>三、产品经上海计算机软件技术开发中心检测（报告编号：T202201105-DB01、T202201106-DB01），所检指标符合项目任务书（或合同书）要求，经用户使用，反映良好，具有明显的经济和社会效益。项目已申请发明专利2件，获软件著作权2件。</w:t>
            </w:r>
          </w:p>
          <w:p>
            <w:pPr>
              <w:adjustRightInd w:val="0"/>
              <w:snapToGrid w:val="0"/>
              <w:ind w:firstLine="560" w:firstLineChars="200"/>
              <w:jc w:val="left"/>
              <w:rPr>
                <w:rFonts w:hint="eastAsia"/>
                <w:sz w:val="28"/>
                <w:szCs w:val="28"/>
              </w:rPr>
            </w:pPr>
            <w:r>
              <w:rPr>
                <w:rFonts w:hint="eastAsia"/>
                <w:sz w:val="28"/>
                <w:szCs w:val="28"/>
              </w:rPr>
              <w:t>四、项目预算总经费90万元，其中市财政科技补助经费15万元，经项目承担单位财务部门决算，实际经费支出92.33万元，其中市财政科技经费15万元，经费使用合理合规。</w:t>
            </w:r>
          </w:p>
          <w:p>
            <w:pPr>
              <w:adjustRightInd w:val="0"/>
              <w:snapToGrid w:val="0"/>
              <w:ind w:firstLine="560" w:firstLineChars="200"/>
              <w:jc w:val="left"/>
              <w:rPr>
                <w:sz w:val="28"/>
                <w:szCs w:val="28"/>
              </w:rPr>
            </w:pPr>
            <w:r>
              <w:rPr>
                <w:rFonts w:hint="eastAsia"/>
                <w:sz w:val="28"/>
                <w:szCs w:val="28"/>
              </w:rPr>
              <w:t>验收组认为，该项目已完成项目任务书规定的主要内容和任务，同意通过验收。</w:t>
            </w: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jNjcyNGIxMDRiZTVjNmEyNjc1OWFkY2ZiNThlNGEifQ=="/>
  </w:docVars>
  <w:rsids>
    <w:rsidRoot w:val="003F0AE0"/>
    <w:rsid w:val="00032864"/>
    <w:rsid w:val="00257F26"/>
    <w:rsid w:val="003A541C"/>
    <w:rsid w:val="003F0AE0"/>
    <w:rsid w:val="005604E1"/>
    <w:rsid w:val="006B25CF"/>
    <w:rsid w:val="00C161C5"/>
    <w:rsid w:val="00CB047E"/>
    <w:rsid w:val="00FC005F"/>
    <w:rsid w:val="20262F86"/>
    <w:rsid w:val="21775623"/>
    <w:rsid w:val="3AB24F6F"/>
    <w:rsid w:val="4E285388"/>
    <w:rsid w:val="5BFB83EB"/>
    <w:rsid w:val="5D793933"/>
    <w:rsid w:val="71E10225"/>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583</Words>
  <Characters>645</Characters>
  <Lines>4</Lines>
  <Paragraphs>1</Paragraphs>
  <TotalTime>2</TotalTime>
  <ScaleCrop>false</ScaleCrop>
  <LinksUpToDate>false</LinksUpToDate>
  <CharactersWithSpaces>645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2022-12-09T03:30:00Z</dcterms:created>
  <dc:creator>Administrator</dc:creator>
  <cp:lastModifiedBy>Administrator</cp:lastModifiedBy>
  <dcterms:modified xsi:type="dcterms:W3CDTF">2022-12-09T08:20:09Z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206C0F9CE6984470B5BB0A3F83DF2A9F</vt:lpwstr>
  </property>
</Properties>
</file>