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7"/>
        <w:gridCol w:w="1880"/>
        <w:gridCol w:w="1680"/>
        <w:gridCol w:w="2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rPr>
              <w:t>呼吸道病毒多重核酸样本自动化前处理和快速鉴别检测产品开发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sz w:val="28"/>
                <w:szCs w:val="28"/>
              </w:rPr>
              <w:t>2020ZDT2004</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sz w:val="28"/>
                <w:szCs w:val="28"/>
              </w:rPr>
            </w:pPr>
            <w:r>
              <w:rPr>
                <w:rFonts w:hint="eastAsia"/>
                <w:sz w:val="28"/>
                <w:szCs w:val="28"/>
                <w:lang w:val="en-US" w:eastAsia="zh-CN"/>
              </w:rPr>
              <w:t>张琪梦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湖州申科生物技术有限公司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sz w:val="28"/>
                <w:szCs w:val="28"/>
                <w:lang w:val="en-US" w:eastAsia="zh-CN"/>
              </w:rPr>
              <w:t>张琪梦、豆敏华、何扬锦、史斐斐、吴婉欣、朱伟宏、沈斌、李丹、胡李萍、杨志行、王滔、邱佳妹、陈秋燕、宗</w:t>
            </w:r>
            <w:r>
              <w:rPr>
                <w:rFonts w:hint="eastAsia"/>
                <w:color w:val="auto"/>
                <w:sz w:val="28"/>
                <w:szCs w:val="28"/>
                <w:lang w:val="en-US" w:eastAsia="zh-CN"/>
              </w:rPr>
              <w:t>伟英、杨娟、陈文峻、郭彦飞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eastAsiaTheme="minorEastAsia"/>
                <w:sz w:val="28"/>
                <w:szCs w:val="28"/>
                <w:lang w:eastAsia="zh-CN"/>
              </w:rPr>
              <w:t>郑高利</w:t>
            </w:r>
            <w:r>
              <w:rPr>
                <w:rFonts w:hint="eastAsia"/>
                <w:sz w:val="28"/>
                <w:szCs w:val="28"/>
                <w:lang w:eastAsia="zh-CN"/>
              </w:rPr>
              <w:t>、</w:t>
            </w:r>
            <w:r>
              <w:rPr>
                <w:rFonts w:hint="eastAsia" w:eastAsiaTheme="minorEastAsia"/>
                <w:sz w:val="28"/>
                <w:szCs w:val="28"/>
                <w:lang w:eastAsia="zh-CN"/>
              </w:rPr>
              <w:t>戴贤君</w:t>
            </w:r>
            <w:r>
              <w:rPr>
                <w:rFonts w:hint="eastAsia"/>
                <w:sz w:val="28"/>
                <w:szCs w:val="28"/>
                <w:lang w:eastAsia="zh-CN"/>
              </w:rPr>
              <w:t>、</w:t>
            </w:r>
            <w:r>
              <w:rPr>
                <w:rFonts w:hint="eastAsia" w:eastAsiaTheme="minorEastAsia"/>
                <w:sz w:val="28"/>
                <w:szCs w:val="28"/>
                <w:lang w:eastAsia="zh-CN"/>
              </w:rPr>
              <w:t>刘士旺</w:t>
            </w:r>
            <w:r>
              <w:rPr>
                <w:rFonts w:hint="eastAsia"/>
                <w:sz w:val="28"/>
                <w:szCs w:val="28"/>
                <w:lang w:eastAsia="zh-CN"/>
              </w:rPr>
              <w:t>、</w:t>
            </w:r>
            <w:r>
              <w:rPr>
                <w:rFonts w:hint="eastAsia" w:eastAsiaTheme="minorEastAsia"/>
                <w:sz w:val="28"/>
                <w:szCs w:val="28"/>
                <w:lang w:eastAsia="zh-CN"/>
              </w:rPr>
              <w:t>王普</w:t>
            </w:r>
            <w:r>
              <w:rPr>
                <w:rFonts w:hint="eastAsia"/>
                <w:sz w:val="28"/>
                <w:szCs w:val="28"/>
                <w:lang w:eastAsia="zh-CN"/>
              </w:rPr>
              <w:t>、</w:t>
            </w:r>
            <w:r>
              <w:rPr>
                <w:rFonts w:hint="eastAsia" w:eastAsiaTheme="minorEastAsia"/>
                <w:sz w:val="28"/>
                <w:szCs w:val="28"/>
                <w:lang w:eastAsia="zh-CN"/>
              </w:rPr>
              <w:t>田园园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jc w:val="left"/>
              <w:rPr>
                <w:rFonts w:hint="eastAsia"/>
                <w:sz w:val="28"/>
                <w:szCs w:val="28"/>
                <w:lang w:val="en-US" w:eastAsia="zh-CN"/>
              </w:rPr>
            </w:pPr>
            <w:r>
              <w:rPr>
                <w:rFonts w:hint="eastAsia"/>
                <w:sz w:val="28"/>
                <w:szCs w:val="28"/>
                <w:lang w:val="en-US" w:eastAsia="zh-CN"/>
              </w:rPr>
              <w:t>　　2022年11月29日，湖州市科学技术局组织专家对湖州申科生物技术有限公司</w:t>
            </w:r>
            <w:r>
              <w:rPr>
                <w:rFonts w:hint="eastAsia"/>
                <w:sz w:val="28"/>
                <w:szCs w:val="28"/>
                <w:lang w:val="en-CA" w:eastAsia="zh-CN"/>
              </w:rPr>
              <w:t>承担的湖州市重点研发计划项目“呼吸道病毒多重核酸样本自动化前处理和快速鉴别检测产品开发</w:t>
            </w:r>
            <w:r>
              <w:rPr>
                <w:rFonts w:hint="eastAsia"/>
                <w:sz w:val="28"/>
                <w:szCs w:val="28"/>
                <w:lang w:val="en-US" w:eastAsia="zh-CN"/>
              </w:rPr>
              <w:t xml:space="preserve">”（项目编号：2020ZDT2004）进行了验收。验收组听取了项目组的工作汇报，审阅了相关资料,经实地考察、质询和讨论，形成验收意见如下：  </w:t>
            </w:r>
          </w:p>
          <w:p>
            <w:pPr>
              <w:adjustRightInd w:val="0"/>
              <w:snapToGrid w:val="0"/>
              <w:jc w:val="left"/>
              <w:rPr>
                <w:rFonts w:hint="eastAsia"/>
                <w:sz w:val="28"/>
                <w:szCs w:val="28"/>
                <w:lang w:val="en-US" w:eastAsia="zh-CN"/>
              </w:rPr>
            </w:pPr>
            <w:r>
              <w:rPr>
                <w:rFonts w:hint="eastAsia"/>
                <w:sz w:val="28"/>
                <w:szCs w:val="28"/>
                <w:lang w:val="en-US" w:eastAsia="zh-CN"/>
              </w:rPr>
              <w:t>　　1、提供的验收资料齐全、规范，符合验收要求。</w:t>
            </w:r>
          </w:p>
          <w:p>
            <w:pPr>
              <w:adjustRightInd w:val="0"/>
              <w:snapToGrid w:val="0"/>
              <w:jc w:val="left"/>
              <w:rPr>
                <w:rFonts w:hint="eastAsia"/>
                <w:sz w:val="28"/>
                <w:szCs w:val="28"/>
                <w:lang w:val="en-US" w:eastAsia="zh-CN"/>
              </w:rPr>
            </w:pPr>
            <w:r>
              <w:rPr>
                <w:rFonts w:hint="eastAsia"/>
                <w:sz w:val="28"/>
                <w:szCs w:val="28"/>
                <w:lang w:val="en-US" w:eastAsia="zh-CN"/>
              </w:rPr>
              <w:t>　　2、项目采用</w:t>
            </w:r>
            <w:r>
              <w:rPr>
                <w:rFonts w:hint="default"/>
                <w:sz w:val="28"/>
                <w:szCs w:val="28"/>
                <w:lang w:val="en-US" w:eastAsia="zh-CN"/>
              </w:rPr>
              <w:t>实时定量荧光PCR</w:t>
            </w:r>
            <w:r>
              <w:rPr>
                <w:rFonts w:hint="eastAsia"/>
                <w:sz w:val="28"/>
                <w:szCs w:val="28"/>
                <w:lang w:val="en-US" w:eastAsia="zh-CN"/>
              </w:rPr>
              <w:t>方法，开发了</w:t>
            </w:r>
            <w:r>
              <w:rPr>
                <w:rFonts w:hint="default"/>
                <w:sz w:val="28"/>
                <w:szCs w:val="28"/>
                <w:lang w:val="en-US" w:eastAsia="zh-CN"/>
              </w:rPr>
              <w:t>适用于</w:t>
            </w:r>
            <w:r>
              <w:rPr>
                <w:rFonts w:hint="eastAsia"/>
                <w:sz w:val="28"/>
                <w:szCs w:val="28"/>
                <w:lang w:val="en-US" w:eastAsia="zh-CN"/>
              </w:rPr>
              <w:t>新冠</w:t>
            </w:r>
            <w:r>
              <w:rPr>
                <w:rFonts w:hint="default"/>
                <w:sz w:val="28"/>
                <w:szCs w:val="28"/>
                <w:lang w:val="en-US" w:eastAsia="zh-CN"/>
              </w:rPr>
              <w:t>病毒</w:t>
            </w:r>
            <w:r>
              <w:rPr>
                <w:rFonts w:hint="eastAsia"/>
                <w:sz w:val="28"/>
                <w:szCs w:val="28"/>
                <w:lang w:val="en-US" w:eastAsia="zh-CN"/>
              </w:rPr>
              <w:t>及其他多种呼吸道感染常见RNA病毒的核酸检测试剂盒，可用于</w:t>
            </w:r>
            <w:r>
              <w:rPr>
                <w:rFonts w:hint="default"/>
                <w:sz w:val="28"/>
                <w:szCs w:val="28"/>
                <w:lang w:val="en-US" w:eastAsia="zh-CN"/>
              </w:rPr>
              <w:t>新冠病毒及其他1</w:t>
            </w:r>
            <w:r>
              <w:rPr>
                <w:rFonts w:hint="eastAsia"/>
                <w:sz w:val="28"/>
                <w:szCs w:val="28"/>
                <w:lang w:val="en-US" w:eastAsia="zh-CN"/>
              </w:rPr>
              <w:t>1</w:t>
            </w:r>
            <w:r>
              <w:rPr>
                <w:rFonts w:hint="default"/>
                <w:sz w:val="28"/>
                <w:szCs w:val="28"/>
                <w:lang w:val="en-US" w:eastAsia="zh-CN"/>
              </w:rPr>
              <w:t>种常见呼吸道病毒</w:t>
            </w:r>
            <w:r>
              <w:rPr>
                <w:rFonts w:hint="eastAsia"/>
                <w:sz w:val="28"/>
                <w:szCs w:val="28"/>
                <w:lang w:val="en-US" w:eastAsia="zh-CN"/>
              </w:rPr>
              <w:t xml:space="preserve">的提取及鉴别检测。 </w:t>
            </w:r>
          </w:p>
          <w:p>
            <w:pPr>
              <w:adjustRightInd w:val="0"/>
              <w:snapToGrid w:val="0"/>
              <w:jc w:val="left"/>
              <w:rPr>
                <w:rFonts w:hint="eastAsia"/>
                <w:sz w:val="28"/>
                <w:szCs w:val="28"/>
                <w:lang w:val="en-US" w:eastAsia="zh-CN"/>
              </w:rPr>
            </w:pPr>
            <w:r>
              <w:rPr>
                <w:rFonts w:hint="eastAsia"/>
                <w:sz w:val="28"/>
                <w:szCs w:val="28"/>
                <w:lang w:val="en-US" w:eastAsia="zh-CN"/>
              </w:rPr>
              <w:t>　　3、项目产品经浙江鼎晶医学检验有限公司进行第三方检测验证（报告编号：20220826001），所测指标符合项目任务书要求，可用于</w:t>
            </w:r>
            <w:r>
              <w:rPr>
                <w:rFonts w:hint="default"/>
                <w:sz w:val="28"/>
                <w:szCs w:val="28"/>
                <w:lang w:val="en-US" w:eastAsia="zh-CN"/>
              </w:rPr>
              <w:t>新冠病毒及其他1</w:t>
            </w:r>
            <w:r>
              <w:rPr>
                <w:rFonts w:hint="eastAsia"/>
                <w:sz w:val="28"/>
                <w:szCs w:val="28"/>
                <w:lang w:val="en-US" w:eastAsia="zh-CN"/>
              </w:rPr>
              <w:t>1</w:t>
            </w:r>
            <w:r>
              <w:rPr>
                <w:rFonts w:hint="default"/>
                <w:sz w:val="28"/>
                <w:szCs w:val="28"/>
                <w:lang w:val="en-US" w:eastAsia="zh-CN"/>
              </w:rPr>
              <w:t>种常见呼吸道病毒</w:t>
            </w:r>
            <w:r>
              <w:rPr>
                <w:rFonts w:hint="eastAsia"/>
                <w:sz w:val="28"/>
                <w:szCs w:val="28"/>
                <w:lang w:val="en-US" w:eastAsia="zh-CN"/>
              </w:rPr>
              <w:t>核酸提取及鉴别检测。项目前处理试剂盒已获湖州市市场监督管理局第一类体外诊断试剂备案，备案号：浙湖械备20210004号。</w:t>
            </w:r>
          </w:p>
          <w:p>
            <w:pPr>
              <w:adjustRightInd w:val="0"/>
              <w:snapToGrid w:val="0"/>
              <w:jc w:val="left"/>
              <w:rPr>
                <w:rFonts w:hint="eastAsia"/>
                <w:sz w:val="28"/>
                <w:szCs w:val="28"/>
                <w:lang w:val="en-US" w:eastAsia="zh-CN"/>
              </w:rPr>
            </w:pPr>
            <w:r>
              <w:rPr>
                <w:rFonts w:hint="eastAsia"/>
                <w:sz w:val="28"/>
                <w:szCs w:val="28"/>
                <w:lang w:val="en-US" w:eastAsia="zh-CN"/>
              </w:rPr>
              <w:t>　　4、项目预算总经费80万元，其中市财政科技补助经费20万元，经第三方审计机构专项审计，实际经费支出79.36万元，其中市财政科技补助经费20万元，经费使用基本合理。</w:t>
            </w:r>
          </w:p>
          <w:p>
            <w:pPr>
              <w:adjustRightInd w:val="0"/>
              <w:snapToGrid w:val="0"/>
              <w:jc w:val="left"/>
              <w:rPr>
                <w:sz w:val="28"/>
                <w:szCs w:val="28"/>
              </w:rPr>
            </w:pPr>
            <w:r>
              <w:rPr>
                <w:rFonts w:hint="eastAsia"/>
                <w:sz w:val="28"/>
                <w:szCs w:val="28"/>
                <w:lang w:val="en-US" w:eastAsia="zh-CN"/>
              </w:rPr>
              <w:t>　　验收组认为，该项目已完成项目任务书规定的主要内容和任务，同意通过验收。</w:t>
            </w:r>
            <w:bookmarkStart w:id="0" w:name="_GoBack"/>
            <w:bookmarkEnd w:id="0"/>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rebuchet M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Trebuchet MS">
    <w:panose1 w:val="020B0603020202020204"/>
    <w:charset w:val="00"/>
    <w:family w:val="auto"/>
    <w:pitch w:val="default"/>
    <w:sig w:usb0="00000287" w:usb1="00000000" w:usb2="00000000" w:usb3="00000000" w:csb0="2000009F"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3MDdhMDNlYTQyOGI4MTMzMjU5MWQyOTA0Y2ZhZjYifQ=="/>
  </w:docVars>
  <w:rsids>
    <w:rsidRoot w:val="003F0AE0"/>
    <w:rsid w:val="00257F26"/>
    <w:rsid w:val="003A541C"/>
    <w:rsid w:val="003F0AE0"/>
    <w:rsid w:val="006B25CF"/>
    <w:rsid w:val="00C161C5"/>
    <w:rsid w:val="00FC005F"/>
    <w:rsid w:val="2B650F54"/>
    <w:rsid w:val="5BFB83EB"/>
    <w:rsid w:val="6B7F1D71"/>
    <w:rsid w:val="7F3D5718"/>
    <w:rsid w:val="94C63346"/>
    <w:rsid w:val="AFFB809A"/>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644</Words>
  <Characters>699</Characters>
  <Lines>1</Lines>
  <Paragraphs>1</Paragraphs>
  <TotalTime>0</TotalTime>
  <ScaleCrop>false</ScaleCrop>
  <LinksUpToDate>false</LinksUpToDate>
  <CharactersWithSpaces>702</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2020-12-07T19:31:00Z</dcterms:created>
  <dc:creator>Administrator</dc:creator>
  <cp:lastModifiedBy>Huzhou</cp:lastModifiedBy>
  <dcterms:modified xsi:type="dcterms:W3CDTF">2022-12-16T10:33:55Z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CA0B4C873F9743D7AAFC53A57A3BE9DC</vt:lpwstr>
  </property>
</Properties>
</file>