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2"/>
          <w:szCs w:val="32"/>
          <w:lang w:eastAsia="zh-CN"/>
        </w:rPr>
      </w:pPr>
      <w:r>
        <w:rPr>
          <w:rFonts w:hint="eastAsia" w:ascii="方正小标宋简体" w:eastAsia="方正小标宋简体"/>
          <w:sz w:val="32"/>
          <w:szCs w:val="32"/>
        </w:rPr>
        <w:t>项目验收公示</w:t>
      </w:r>
      <w:r>
        <w:rPr>
          <w:rFonts w:hint="eastAsia" w:ascii="方正小标宋简体" w:eastAsia="方正小标宋简体"/>
          <w:sz w:val="32"/>
          <w:szCs w:val="32"/>
          <w:lang w:eastAsia="zh-CN"/>
        </w:rPr>
        <w:t>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both"/>
              <w:rPr>
                <w:rFonts w:hint="default" w:eastAsiaTheme="minorEastAsia"/>
                <w:sz w:val="28"/>
                <w:szCs w:val="28"/>
                <w:lang w:val="en-US" w:eastAsia="zh-CN"/>
              </w:rPr>
            </w:pPr>
            <w:r>
              <w:rPr>
                <w:rFonts w:hint="eastAsia"/>
                <w:sz w:val="28"/>
                <w:szCs w:val="28"/>
                <w:lang w:val="en-US" w:eastAsia="zh-CN"/>
              </w:rPr>
              <w:t>一般固废替代锅炉燃煤实现清洁化综合利用项目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sz w:val="28"/>
                <w:szCs w:val="28"/>
              </w:rPr>
            </w:pPr>
            <w:r>
              <w:rPr>
                <w:rFonts w:hint="eastAsia" w:ascii="仿宋_GB2312" w:hAnsi="Arial" w:eastAsia="仿宋_GB2312" w:cs="Arial"/>
                <w:sz w:val="28"/>
                <w:szCs w:val="28"/>
              </w:rPr>
              <w:t>2021ZD2020</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邹萍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湖州嘉骏热电有限公司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left"/>
              <w:rPr>
                <w:rFonts w:hint="default" w:eastAsiaTheme="minorEastAsia"/>
                <w:sz w:val="28"/>
                <w:szCs w:val="28"/>
                <w:lang w:val="en-US" w:eastAsia="zh-CN"/>
              </w:rPr>
            </w:pPr>
            <w:r>
              <w:rPr>
                <w:rFonts w:hint="eastAsia"/>
                <w:color w:val="000000" w:themeColor="text1"/>
                <w:sz w:val="28"/>
                <w:szCs w:val="28"/>
                <w:lang w:val="en-US" w:eastAsia="zh-CN"/>
                <w14:textFill>
                  <w14:solidFill>
                    <w14:schemeClr w14:val="tx1"/>
                  </w14:solidFill>
                </w14:textFill>
              </w:rPr>
              <w:t>周蔚苗、陈高山、童新华、俞三传、李铭强、姚建忠、周爱龙、王彬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6429" w:type="dxa"/>
            <w:gridSpan w:val="3"/>
            <w:vAlign w:val="center"/>
          </w:tcPr>
          <w:p>
            <w:pPr>
              <w:adjustRightInd w:val="0"/>
              <w:snapToGrid w:val="0"/>
              <w:jc w:val="left"/>
              <w:rPr>
                <w:rFonts w:hint="default" w:eastAsiaTheme="minorEastAsia"/>
                <w:sz w:val="28"/>
                <w:szCs w:val="28"/>
                <w:lang w:val="en-US" w:eastAsia="zh-CN"/>
              </w:rPr>
            </w:pPr>
            <w:r>
              <w:rPr>
                <w:rFonts w:hint="eastAsia"/>
                <w:color w:val="000000" w:themeColor="text1"/>
                <w:sz w:val="28"/>
                <w:szCs w:val="28"/>
                <w:lang w:val="en-US" w:eastAsia="zh-CN"/>
                <w14:textFill>
                  <w14:solidFill>
                    <w14:schemeClr w14:val="tx1"/>
                  </w14:solidFill>
                </w14:textFill>
              </w:rPr>
              <w:t>姜伟、李浩然、周佳立、章肖明、计望许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8522" w:type="dxa"/>
            <w:gridSpan w:val="4"/>
            <w:vAlign w:val="center"/>
          </w:tcPr>
          <w:p>
            <w:pPr>
              <w:adjustRightInd w:val="0"/>
              <w:snapToGrid w:val="0"/>
              <w:jc w:val="left"/>
              <w:rPr>
                <w:sz w:val="28"/>
                <w:szCs w:val="28"/>
              </w:rPr>
            </w:pPr>
            <w:r>
              <w:rPr>
                <w:rFonts w:hint="eastAsia"/>
                <w:sz w:val="28"/>
                <w:szCs w:val="28"/>
              </w:rPr>
              <w:t>验收意见：</w:t>
            </w:r>
            <w:bookmarkStart w:id="0" w:name="_GoBack"/>
            <w:bookmarkEnd w:id="0"/>
          </w:p>
          <w:p>
            <w:pPr>
              <w:spacing w:line="400" w:lineRule="exact"/>
              <w:ind w:firstLine="560" w:firstLineChars="200"/>
              <w:rPr>
                <w:rFonts w:ascii="仿宋_GB2312" w:hAnsi="Arial" w:eastAsia="仿宋_GB2312" w:cs="Arial"/>
                <w:sz w:val="28"/>
                <w:szCs w:val="28"/>
              </w:rPr>
            </w:pPr>
            <w:r>
              <w:rPr>
                <w:rFonts w:hint="eastAsia" w:ascii="仿宋_GB2312" w:hAnsi="Arial" w:eastAsia="仿宋_GB2312" w:cs="Arial"/>
                <w:sz w:val="28"/>
                <w:szCs w:val="28"/>
              </w:rPr>
              <w:t>2022年</w:t>
            </w:r>
            <w:r>
              <w:rPr>
                <w:rFonts w:hint="eastAsia" w:ascii="仿宋_GB2312" w:hAnsi="Arial" w:eastAsia="仿宋_GB2312" w:cs="Arial"/>
                <w:sz w:val="28"/>
                <w:szCs w:val="28"/>
                <w:lang w:val="en-US" w:eastAsia="zh-CN"/>
              </w:rPr>
              <w:t>11</w:t>
            </w:r>
            <w:r>
              <w:rPr>
                <w:rFonts w:hint="eastAsia" w:ascii="仿宋_GB2312" w:hAnsi="Arial" w:eastAsia="仿宋_GB2312" w:cs="Arial"/>
                <w:sz w:val="28"/>
                <w:szCs w:val="28"/>
              </w:rPr>
              <w:t>月2</w:t>
            </w:r>
            <w:r>
              <w:rPr>
                <w:rFonts w:hint="eastAsia" w:ascii="仿宋_GB2312" w:hAnsi="Arial" w:eastAsia="仿宋_GB2312" w:cs="Arial"/>
                <w:sz w:val="28"/>
                <w:szCs w:val="28"/>
                <w:lang w:val="en-US" w:eastAsia="zh-CN"/>
              </w:rPr>
              <w:t>9</w:t>
            </w:r>
            <w:r>
              <w:rPr>
                <w:rFonts w:hint="eastAsia" w:ascii="仿宋_GB2312" w:hAnsi="Arial" w:eastAsia="仿宋_GB2312" w:cs="Arial"/>
                <w:sz w:val="28"/>
                <w:szCs w:val="28"/>
              </w:rPr>
              <w:t>日，湖州市科学技术局组织专家对湖州嘉骏热电有限公司承担的市级重点研发项目一般固废替代锅炉燃煤实现清洁化综合利用项目（编号2021ZD2020）进行了会议验收。经实地察看，验收组审阅了相关材料，听取了项目组的工作汇报，经质询、讨论，形成验收意见如下：</w:t>
            </w:r>
          </w:p>
          <w:p>
            <w:pPr>
              <w:spacing w:line="400" w:lineRule="exact"/>
              <w:ind w:firstLine="560" w:firstLineChars="200"/>
              <w:rPr>
                <w:rFonts w:ascii="仿宋_GB2312" w:hAnsi="Arial" w:eastAsia="仿宋_GB2312" w:cs="Arial"/>
                <w:sz w:val="28"/>
                <w:szCs w:val="28"/>
              </w:rPr>
            </w:pPr>
            <w:r>
              <w:rPr>
                <w:rFonts w:hint="eastAsia" w:ascii="仿宋_GB2312" w:hAnsi="Arial" w:eastAsia="仿宋_GB2312" w:cs="Arial"/>
                <w:sz w:val="28"/>
                <w:szCs w:val="28"/>
              </w:rPr>
              <w:t>一、提供的验收资料齐全、规范，符合验收要求。</w:t>
            </w:r>
          </w:p>
          <w:p>
            <w:pPr>
              <w:spacing w:line="400" w:lineRule="exact"/>
              <w:ind w:firstLine="560" w:firstLineChars="200"/>
              <w:rPr>
                <w:rFonts w:hint="eastAsia" w:ascii="仿宋_GB2312" w:hAnsi="Arial" w:eastAsia="仿宋_GB2312" w:cs="Arial"/>
                <w:sz w:val="28"/>
                <w:szCs w:val="28"/>
                <w:lang w:eastAsia="zh-CN"/>
              </w:rPr>
            </w:pPr>
            <w:r>
              <w:rPr>
                <w:rFonts w:hint="eastAsia" w:ascii="仿宋_GB2312" w:hAnsi="Arial" w:eastAsia="仿宋_GB2312" w:cs="Arial"/>
                <w:sz w:val="28"/>
                <w:szCs w:val="28"/>
              </w:rPr>
              <w:t>二、项目通过分选、破碎、均质或成型等工序，从</w:t>
            </w:r>
            <w:r>
              <w:rPr>
                <w:rFonts w:hint="eastAsia" w:ascii="仿宋_GB2312" w:hAnsi="Arial" w:eastAsia="仿宋_GB2312" w:cs="Arial"/>
                <w:sz w:val="28"/>
                <w:szCs w:val="28"/>
                <w:lang w:val="en-US" w:eastAsia="zh-CN"/>
              </w:rPr>
              <w:t>工业固废中</w:t>
            </w:r>
            <w:r>
              <w:rPr>
                <w:rFonts w:hint="eastAsia" w:ascii="仿宋_GB2312" w:hAnsi="Arial" w:eastAsia="仿宋_GB2312" w:cs="Arial"/>
                <w:sz w:val="28"/>
                <w:szCs w:val="28"/>
              </w:rPr>
              <w:t>分拣出可回收物进行再生利用，把不可回收物提取成为固体燃料SRF或衍生燃料RDF-5进行能量化转换利用</w:t>
            </w:r>
            <w:r>
              <w:rPr>
                <w:rFonts w:hint="eastAsia" w:ascii="仿宋_GB2312" w:hAnsi="Arial" w:eastAsia="仿宋_GB2312" w:cs="Arial"/>
                <w:sz w:val="28"/>
                <w:szCs w:val="28"/>
                <w:lang w:eastAsia="zh-CN"/>
              </w:rPr>
              <w:t>。</w:t>
            </w:r>
          </w:p>
          <w:p>
            <w:pPr>
              <w:spacing w:line="400" w:lineRule="exact"/>
              <w:ind w:firstLine="560" w:firstLineChars="200"/>
              <w:rPr>
                <w:rFonts w:hint="eastAsia" w:ascii="仿宋_GB2312" w:hAnsi="Arial" w:eastAsia="仿宋_GB2312" w:cs="Arial"/>
                <w:sz w:val="28"/>
                <w:szCs w:val="28"/>
                <w:lang w:eastAsia="zh-CN"/>
              </w:rPr>
            </w:pPr>
            <w:r>
              <w:rPr>
                <w:rFonts w:hint="eastAsia" w:ascii="仿宋_GB2312" w:hAnsi="Arial" w:eastAsia="仿宋_GB2312" w:cs="Arial"/>
                <w:sz w:val="28"/>
                <w:szCs w:val="28"/>
              </w:rPr>
              <w:t>三、项目</w:t>
            </w:r>
            <w:r>
              <w:rPr>
                <w:rFonts w:hint="eastAsia" w:ascii="仿宋_GB2312" w:hAnsi="Arial" w:eastAsia="仿宋_GB2312" w:cs="Arial"/>
                <w:sz w:val="28"/>
                <w:szCs w:val="28"/>
                <w:lang w:val="en-US" w:eastAsia="zh-CN"/>
              </w:rPr>
              <w:t>产品</w:t>
            </w:r>
            <w:r>
              <w:rPr>
                <w:rFonts w:hint="eastAsia" w:ascii="仿宋_GB2312" w:hAnsi="Arial" w:eastAsia="仿宋_GB2312" w:cs="Arial"/>
                <w:sz w:val="28"/>
                <w:szCs w:val="28"/>
              </w:rPr>
              <w:t>经湖州中一检测研究院有限公司检测（报告编号：HJ20-11-1244），所检指标符合项目任务要求。项目</w:t>
            </w:r>
            <w:r>
              <w:rPr>
                <w:rFonts w:hint="eastAsia" w:ascii="仿宋_GB2312" w:hAnsi="Arial" w:eastAsia="仿宋_GB2312" w:cs="Arial"/>
                <w:sz w:val="28"/>
                <w:szCs w:val="28"/>
                <w:lang w:val="en-US" w:eastAsia="zh-CN"/>
              </w:rPr>
              <w:t>已获发明专利1件，</w:t>
            </w:r>
            <w:r>
              <w:rPr>
                <w:rFonts w:hint="eastAsia" w:ascii="仿宋_GB2312" w:hAnsi="Arial" w:eastAsia="仿宋_GB2312" w:cs="Arial"/>
                <w:sz w:val="28"/>
                <w:szCs w:val="28"/>
              </w:rPr>
              <w:t>申请</w:t>
            </w:r>
            <w:r>
              <w:rPr>
                <w:rFonts w:hint="eastAsia" w:ascii="仿宋_GB2312" w:hAnsi="Arial" w:eastAsia="仿宋_GB2312" w:cs="Arial"/>
                <w:sz w:val="28"/>
                <w:szCs w:val="28"/>
                <w:lang w:val="en-US" w:eastAsia="zh-CN"/>
              </w:rPr>
              <w:t>发明专利4件，</w:t>
            </w:r>
            <w:r>
              <w:rPr>
                <w:rFonts w:hint="eastAsia" w:ascii="仿宋_GB2312" w:hAnsi="Arial" w:eastAsia="仿宋_GB2312" w:cs="Arial"/>
                <w:sz w:val="28"/>
                <w:szCs w:val="28"/>
              </w:rPr>
              <w:t>制定团体标准2项</w:t>
            </w:r>
            <w:r>
              <w:rPr>
                <w:rFonts w:hint="eastAsia" w:ascii="仿宋_GB2312" w:hAnsi="Arial" w:eastAsia="仿宋_GB2312" w:cs="Arial"/>
                <w:sz w:val="28"/>
                <w:szCs w:val="28"/>
                <w:lang w:eastAsia="zh-CN"/>
              </w:rPr>
              <w:t>。</w:t>
            </w:r>
          </w:p>
          <w:p>
            <w:pPr>
              <w:spacing w:line="400" w:lineRule="exact"/>
              <w:ind w:firstLine="560" w:firstLineChars="200"/>
              <w:rPr>
                <w:rFonts w:hint="eastAsia" w:ascii="仿宋_GB2312" w:hAnsi="Arial" w:eastAsia="仿宋_GB2312" w:cs="Arial"/>
                <w:sz w:val="28"/>
                <w:szCs w:val="28"/>
              </w:rPr>
            </w:pPr>
            <w:r>
              <w:rPr>
                <w:rFonts w:hint="eastAsia" w:ascii="仿宋_GB2312" w:hAnsi="Arial" w:eastAsia="仿宋_GB2312" w:cs="Arial"/>
                <w:sz w:val="28"/>
                <w:szCs w:val="28"/>
              </w:rPr>
              <w:t>四、项目预算经费</w:t>
            </w:r>
            <w:r>
              <w:rPr>
                <w:rFonts w:hint="eastAsia" w:ascii="仿宋_GB2312" w:hAnsi="Arial" w:eastAsia="仿宋_GB2312" w:cs="Arial"/>
                <w:sz w:val="28"/>
                <w:szCs w:val="28"/>
                <w:lang w:val="en-US" w:eastAsia="zh-CN"/>
              </w:rPr>
              <w:t>总额</w:t>
            </w:r>
            <w:r>
              <w:rPr>
                <w:rFonts w:hint="eastAsia" w:ascii="仿宋_GB2312" w:hAnsi="Arial" w:eastAsia="仿宋_GB2312" w:cs="Arial"/>
                <w:sz w:val="28"/>
                <w:szCs w:val="28"/>
              </w:rPr>
              <w:t>300.00万元，其中市财政科技经费补助30.00万元，经湖州江南华欣会计师事务所</w:t>
            </w:r>
            <w:r>
              <w:rPr>
                <w:rFonts w:hint="eastAsia" w:ascii="仿宋_GB2312" w:hAnsi="Arial" w:eastAsia="仿宋_GB2312" w:cs="Arial"/>
                <w:sz w:val="28"/>
                <w:szCs w:val="28"/>
                <w:lang w:eastAsia="zh-CN"/>
              </w:rPr>
              <w:t>（</w:t>
            </w:r>
            <w:r>
              <w:rPr>
                <w:rFonts w:hint="eastAsia" w:ascii="仿宋_GB2312" w:hAnsi="Arial" w:eastAsia="仿宋_GB2312" w:cs="Arial"/>
                <w:sz w:val="28"/>
                <w:szCs w:val="28"/>
                <w:lang w:val="en-US" w:eastAsia="zh-CN"/>
              </w:rPr>
              <w:t>普通合伙</w:t>
            </w:r>
            <w:r>
              <w:rPr>
                <w:rFonts w:hint="eastAsia" w:ascii="仿宋_GB2312" w:hAnsi="Arial" w:eastAsia="仿宋_GB2312" w:cs="Arial"/>
                <w:sz w:val="28"/>
                <w:szCs w:val="28"/>
                <w:lang w:eastAsia="zh-CN"/>
              </w:rPr>
              <w:t>）</w:t>
            </w:r>
            <w:r>
              <w:rPr>
                <w:rFonts w:hint="eastAsia" w:ascii="仿宋_GB2312" w:hAnsi="Arial" w:eastAsia="仿宋_GB2312" w:cs="Arial"/>
                <w:sz w:val="28"/>
                <w:szCs w:val="28"/>
              </w:rPr>
              <w:t>专项审计（审计报告</w:t>
            </w:r>
            <w:r>
              <w:rPr>
                <w:rFonts w:hint="eastAsia" w:ascii="仿宋_GB2312" w:hAnsi="Arial" w:eastAsia="仿宋_GB2312" w:cs="Arial"/>
                <w:sz w:val="28"/>
                <w:szCs w:val="28"/>
                <w:lang w:val="en-US" w:eastAsia="zh-CN"/>
              </w:rPr>
              <w:t>文号：</w:t>
            </w:r>
            <w:r>
              <w:rPr>
                <w:rFonts w:hint="eastAsia" w:ascii="仿宋_GB2312" w:hAnsi="Arial" w:eastAsia="仿宋_GB2312" w:cs="Arial"/>
                <w:sz w:val="28"/>
                <w:szCs w:val="28"/>
              </w:rPr>
              <w:t>江南华欣会审字（2022）第2142号），实际经费支出41</w:t>
            </w:r>
            <w:r>
              <w:rPr>
                <w:rFonts w:hint="eastAsia" w:ascii="仿宋_GB2312" w:hAnsi="Arial" w:eastAsia="仿宋_GB2312" w:cs="Arial"/>
                <w:sz w:val="28"/>
                <w:szCs w:val="28"/>
                <w:lang w:val="en-US" w:eastAsia="zh-CN"/>
              </w:rPr>
              <w:t>2</w:t>
            </w:r>
            <w:r>
              <w:rPr>
                <w:rFonts w:hint="eastAsia" w:ascii="仿宋_GB2312" w:hAnsi="Arial" w:eastAsia="仿宋_GB2312" w:cs="Arial"/>
                <w:sz w:val="28"/>
                <w:szCs w:val="28"/>
              </w:rPr>
              <w:t>.56万元，其中市财政科技经费</w:t>
            </w:r>
            <w:r>
              <w:rPr>
                <w:rFonts w:hint="eastAsia" w:ascii="仿宋_GB2312" w:hAnsi="Arial" w:eastAsia="仿宋_GB2312" w:cs="Arial"/>
                <w:sz w:val="28"/>
                <w:szCs w:val="28"/>
                <w:lang w:val="en-US" w:eastAsia="zh-CN"/>
              </w:rPr>
              <w:t>补助</w:t>
            </w:r>
            <w:r>
              <w:rPr>
                <w:rFonts w:hint="eastAsia" w:ascii="仿宋_GB2312" w:hAnsi="Arial" w:eastAsia="仿宋_GB2312" w:cs="Arial"/>
                <w:sz w:val="28"/>
                <w:szCs w:val="28"/>
              </w:rPr>
              <w:t>30.00万元，经费使用合理合规。</w:t>
            </w:r>
          </w:p>
          <w:p>
            <w:pPr>
              <w:spacing w:line="400" w:lineRule="exact"/>
              <w:ind w:firstLine="560" w:firstLineChars="200"/>
              <w:rPr>
                <w:rFonts w:ascii="仿宋_GB2312" w:hAnsi="Arial" w:eastAsia="仿宋_GB2312" w:cs="Arial"/>
                <w:sz w:val="28"/>
                <w:szCs w:val="28"/>
              </w:rPr>
            </w:pPr>
            <w:r>
              <w:rPr>
                <w:rFonts w:hint="eastAsia" w:ascii="仿宋_GB2312" w:hAnsi="Arial" w:eastAsia="仿宋_GB2312" w:cs="Arial"/>
                <w:sz w:val="28"/>
                <w:szCs w:val="28"/>
              </w:rPr>
              <w:t>验收组认为，该项目已完成项目任务书规定的主要内容和任务，同意通过验收。</w:t>
            </w:r>
          </w:p>
          <w:p>
            <w:pPr>
              <w:spacing w:line="400" w:lineRule="exact"/>
              <w:ind w:firstLine="3360" w:firstLineChars="1200"/>
              <w:rPr>
                <w:rFonts w:hint="eastAsia" w:ascii="仿宋_GB2312" w:hAnsi="Arial" w:eastAsia="仿宋_GB2312" w:cs="Arial"/>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NGJjNDhkYzM3YTc5YmNiZWQ2ZjgzMGFiMTQ4ODAifQ=="/>
  </w:docVars>
  <w:rsids>
    <w:rsidRoot w:val="003F0AE0"/>
    <w:rsid w:val="00257F26"/>
    <w:rsid w:val="003A541C"/>
    <w:rsid w:val="003F0AE0"/>
    <w:rsid w:val="006B25CF"/>
    <w:rsid w:val="00C161C5"/>
    <w:rsid w:val="00FC005F"/>
    <w:rsid w:val="149208C7"/>
    <w:rsid w:val="2BA26A95"/>
    <w:rsid w:val="5BFB83EB"/>
    <w:rsid w:val="7F3D5718"/>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202</Words>
  <Characters>204</Characters>
  <Lines>1</Lines>
  <Paragraphs>1</Paragraphs>
  <TotalTime>9</TotalTime>
  <ScaleCrop>false</ScaleCrop>
  <LinksUpToDate>false</LinksUpToDate>
  <CharactersWithSpaces>204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2020-12-07T11:31:00Z</dcterms:created>
  <dc:creator>Administrator</dc:creator>
  <cp:lastModifiedBy>悠悠</cp:lastModifiedBy>
  <dcterms:modified xsi:type="dcterms:W3CDTF">2022-12-09T02:45:48Z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9544BE1EF54E4DCDA6E62D4DD0AC165E</vt:lpwstr>
  </property>
</Properties>
</file>